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E" w:rsidRPr="001D08DE" w:rsidRDefault="001D08DE" w:rsidP="001D08DE">
      <w:pPr>
        <w:overflowPunct/>
        <w:jc w:val="center"/>
        <w:rPr>
          <w:rFonts w:ascii="Georgia" w:hAnsi="Georgia" w:cs="Arial"/>
          <w:b/>
          <w:sz w:val="32"/>
          <w:szCs w:val="32"/>
        </w:rPr>
      </w:pPr>
      <w:r w:rsidRPr="001D08DE">
        <w:rPr>
          <w:rFonts w:ascii="Georgia" w:hAnsi="Georgia" w:cs="Arial"/>
          <w:b/>
          <w:sz w:val="32"/>
          <w:szCs w:val="32"/>
          <w:highlight w:val="yellow"/>
        </w:rPr>
        <w:t>ΠΙΝΑΚΑΣ ΘΕΣΕΩΝ ΥΠΟΔΙΕΥΘΥΝΤΩΝ ΣΧΟΛΙΚΩΝ ΜΟΝΑΔΩΝ</w:t>
      </w:r>
    </w:p>
    <w:p w:rsidR="001D08DE" w:rsidRPr="001D08DE" w:rsidRDefault="001D08DE" w:rsidP="001D08DE">
      <w:pPr>
        <w:overflowPunct/>
        <w:jc w:val="center"/>
        <w:rPr>
          <w:rFonts w:ascii="Georgia" w:hAnsi="Georgia" w:cs="Arial"/>
          <w:b/>
          <w:sz w:val="24"/>
          <w:szCs w:val="24"/>
        </w:rPr>
      </w:pPr>
    </w:p>
    <w:tbl>
      <w:tblPr>
        <w:tblStyle w:val="-3"/>
        <w:tblpPr w:leftFromText="180" w:rightFromText="180" w:vertAnchor="text" w:horzAnchor="margin" w:tblpXSpec="center" w:tblpY="187"/>
        <w:tblW w:w="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414"/>
        <w:gridCol w:w="3320"/>
      </w:tblGrid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1D08DE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1D08DE">
              <w:rPr>
                <w:rFonts w:ascii="Calibri" w:eastAsia="Calibri" w:hAnsi="Calibri"/>
                <w:b/>
                <w:sz w:val="32"/>
                <w:szCs w:val="32"/>
              </w:rPr>
              <w:t>ΟΡΓΑΝΙΚΟΤΗΤΑ</w:t>
            </w:r>
          </w:p>
        </w:tc>
        <w:tc>
          <w:tcPr>
            <w:tcW w:w="3320" w:type="dxa"/>
            <w:noWrap/>
          </w:tcPr>
          <w:p w:rsidR="001D08DE" w:rsidRPr="001D08DE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1D08DE">
              <w:rPr>
                <w:rFonts w:ascii="Calibri" w:eastAsia="Calibri" w:hAnsi="Calibri"/>
                <w:b/>
                <w:sz w:val="32"/>
                <w:szCs w:val="32"/>
              </w:rPr>
              <w:t>ΣΧΟΛΙΚΗ ΜΟΝΑΔΑ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bookmarkStart w:id="0" w:name="RANGE!A2:B58"/>
            <w:r w:rsidRPr="00C43647">
              <w:rPr>
                <w:rFonts w:ascii="Calibri" w:eastAsia="Calibri" w:hAnsi="Calibri"/>
                <w:sz w:val="32"/>
                <w:szCs w:val="32"/>
              </w:rPr>
              <w:t>10/Θ</w:t>
            </w:r>
            <w:bookmarkEnd w:id="0"/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2ο Δ.Σ. ΓΑΣΤΟΥΝΗΣ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10/Θ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Δ.Σ. ΑΡΧ. ΟΛΥΜΠΙΑΣ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10/Θ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Δ.Σ. ΚΡΕΣΤΕΝΩΝ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F27615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</w:t>
            </w:r>
            <w:r w:rsidR="001D08DE" w:rsidRPr="00C43647">
              <w:rPr>
                <w:rFonts w:ascii="Calibri" w:eastAsia="Calibri" w:hAnsi="Calibri"/>
                <w:sz w:val="32"/>
                <w:szCs w:val="32"/>
              </w:rPr>
              <w:t>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2ο Δ.Σ. ΛΕΧΑΙΝΩΝ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1ο Δ.Σ. ΑΜΑΛΙΑΔΑΣ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2ο Δ.Σ. ΑΜΑΛΙΑΔΑΣ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3ο Δ.Σ. ΑΜΑΛΙΑΔΑΣ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4ο Δ.Σ. ΑΜΑΛΙΑΔΑΣ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5ο Δ.Σ. ΑΜΑΛΙΑΔΑΣ</w:t>
            </w:r>
          </w:p>
        </w:tc>
      </w:tr>
      <w:tr w:rsidR="007B3900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7B3900" w:rsidRPr="007B3900" w:rsidRDefault="007B3900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  <w:highlight w:val="yellow"/>
              </w:rPr>
            </w:pPr>
            <w:r w:rsidRPr="007B3900">
              <w:rPr>
                <w:rFonts w:ascii="Calibri" w:eastAsia="Calibri" w:hAnsi="Calibri"/>
                <w:sz w:val="32"/>
                <w:szCs w:val="32"/>
                <w:highlight w:val="yellow"/>
                <w:lang w:val="en-US"/>
              </w:rPr>
              <w:t>9/</w:t>
            </w:r>
            <w:r w:rsidRPr="007B3900">
              <w:rPr>
                <w:rFonts w:ascii="Calibri" w:eastAsia="Calibri" w:hAnsi="Calibri"/>
                <w:sz w:val="32"/>
                <w:szCs w:val="32"/>
                <w:highlight w:val="yellow"/>
              </w:rPr>
              <w:t>Θ(Λειτουργικά 11/θ)</w:t>
            </w:r>
          </w:p>
        </w:tc>
        <w:tc>
          <w:tcPr>
            <w:tcW w:w="3320" w:type="dxa"/>
            <w:noWrap/>
          </w:tcPr>
          <w:p w:rsidR="007B3900" w:rsidRPr="007B3900" w:rsidRDefault="007B3900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  <w:highlight w:val="yellow"/>
              </w:rPr>
            </w:pPr>
            <w:r w:rsidRPr="007B3900">
              <w:rPr>
                <w:rFonts w:ascii="Calibri" w:eastAsia="Calibri" w:hAnsi="Calibri"/>
                <w:sz w:val="32"/>
                <w:szCs w:val="32"/>
                <w:highlight w:val="yellow"/>
              </w:rPr>
              <w:t>5ο Δ.Σ. ΠΥΡΓΟΥ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6ο Δ.Σ. ΑΜΑΛΙΑΔΑΣ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EF57CB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14</w:t>
            </w:r>
            <w:r w:rsidR="001D08DE" w:rsidRPr="00C43647">
              <w:rPr>
                <w:rFonts w:ascii="Calibri" w:eastAsia="Calibri" w:hAnsi="Calibri"/>
                <w:sz w:val="32"/>
                <w:szCs w:val="32"/>
              </w:rPr>
              <w:t>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2ο Δ.Σ. ΠΥΡΓΟΥ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4ο Δ.Σ. ΠΥΡΓΟΥ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EF57CB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16</w:t>
            </w:r>
            <w:r w:rsidR="001D08DE" w:rsidRPr="00C43647">
              <w:rPr>
                <w:rFonts w:ascii="Calibri" w:eastAsia="Calibri" w:hAnsi="Calibri"/>
                <w:sz w:val="32"/>
                <w:szCs w:val="32"/>
              </w:rPr>
              <w:t>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6ο Δ.Σ. ΠΥΡΓΟΥ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EF57CB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15</w:t>
            </w:r>
            <w:r w:rsidR="001D08DE" w:rsidRPr="00C43647">
              <w:rPr>
                <w:rFonts w:ascii="Calibri" w:eastAsia="Calibri" w:hAnsi="Calibri"/>
                <w:sz w:val="32"/>
                <w:szCs w:val="32"/>
              </w:rPr>
              <w:t>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1ο Δ.Σ. ΖΑΧΑΡΩΣ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Δ.Σ. ΑΝΔΡΑΒΙΔΑΣ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1ο Δ.Σ. ΒΑΡΔΑΣ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Δ.Σ. ΤΡΑΓΑΝΟΥ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EF57CB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16</w:t>
            </w:r>
            <w:r w:rsidR="001D08DE" w:rsidRPr="00C43647">
              <w:rPr>
                <w:rFonts w:ascii="Calibri" w:eastAsia="Calibri" w:hAnsi="Calibri"/>
                <w:sz w:val="32"/>
                <w:szCs w:val="32"/>
              </w:rPr>
              <w:t>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1ο Δ.Σ. ΠΥΡΓΟΥ</w:t>
            </w:r>
          </w:p>
        </w:tc>
      </w:tr>
      <w:tr w:rsidR="001D08DE" w:rsidRPr="001D08DE" w:rsidTr="00F27615">
        <w:trPr>
          <w:cnfStyle w:val="000000100000"/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1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3ο Δ.Σ. ΠΥΡΓΟΥ</w:t>
            </w:r>
          </w:p>
        </w:tc>
      </w:tr>
      <w:tr w:rsidR="001D08DE" w:rsidRPr="001D08DE" w:rsidTr="00F27615">
        <w:trPr>
          <w:trHeight w:val="315"/>
        </w:trPr>
        <w:tc>
          <w:tcPr>
            <w:cnfStyle w:val="000010000000"/>
            <w:tcW w:w="2328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12/Θ</w:t>
            </w:r>
          </w:p>
        </w:tc>
        <w:tc>
          <w:tcPr>
            <w:tcW w:w="3320" w:type="dxa"/>
            <w:noWrap/>
          </w:tcPr>
          <w:p w:rsidR="001D08DE" w:rsidRPr="00C43647" w:rsidRDefault="001D08DE" w:rsidP="001D08DE">
            <w:pPr>
              <w:overflowPunct/>
              <w:autoSpaceDE/>
              <w:autoSpaceDN/>
              <w:adjustRightInd/>
              <w:jc w:val="center"/>
              <w:cnfStyle w:val="000000000000"/>
              <w:rPr>
                <w:rFonts w:ascii="Calibri" w:eastAsia="Calibri" w:hAnsi="Calibri"/>
                <w:sz w:val="32"/>
                <w:szCs w:val="32"/>
              </w:rPr>
            </w:pPr>
            <w:r w:rsidRPr="00C43647">
              <w:rPr>
                <w:rFonts w:ascii="Calibri" w:eastAsia="Calibri" w:hAnsi="Calibri"/>
                <w:sz w:val="32"/>
                <w:szCs w:val="32"/>
              </w:rPr>
              <w:t>7ο Δ.Σ. ΠΥΡΓΟΥ</w:t>
            </w:r>
          </w:p>
        </w:tc>
      </w:tr>
    </w:tbl>
    <w:p w:rsidR="001D08DE" w:rsidRDefault="001D08DE" w:rsidP="001D08DE">
      <w:pPr>
        <w:overflowPunct/>
        <w:jc w:val="center"/>
        <w:rPr>
          <w:rFonts w:ascii="Calibri" w:hAnsi="Calibri" w:cs="Arial"/>
          <w:b/>
          <w:sz w:val="24"/>
          <w:szCs w:val="24"/>
        </w:rPr>
      </w:pPr>
    </w:p>
    <w:p w:rsidR="001D08DE" w:rsidRDefault="001D08DE" w:rsidP="001D08DE">
      <w:pPr>
        <w:overflowPunct/>
        <w:jc w:val="center"/>
        <w:rPr>
          <w:rFonts w:ascii="Calibri" w:hAnsi="Calibri" w:cs="Arial"/>
          <w:b/>
          <w:sz w:val="24"/>
          <w:szCs w:val="24"/>
        </w:rPr>
      </w:pPr>
    </w:p>
    <w:p w:rsidR="001D08DE" w:rsidRDefault="001D08DE" w:rsidP="001D08DE">
      <w:pPr>
        <w:overflowPunct/>
        <w:jc w:val="center"/>
        <w:rPr>
          <w:rFonts w:ascii="Calibri" w:hAnsi="Calibri" w:cs="Arial"/>
          <w:b/>
          <w:sz w:val="24"/>
          <w:szCs w:val="24"/>
        </w:rPr>
      </w:pPr>
    </w:p>
    <w:p w:rsidR="001D08DE" w:rsidRDefault="001D08DE" w:rsidP="001D08DE">
      <w:pPr>
        <w:overflowPunct/>
        <w:jc w:val="center"/>
        <w:rPr>
          <w:rFonts w:ascii="Calibri" w:hAnsi="Calibri" w:cs="Arial"/>
          <w:b/>
          <w:sz w:val="24"/>
          <w:szCs w:val="24"/>
        </w:rPr>
      </w:pPr>
    </w:p>
    <w:p w:rsidR="001D08DE" w:rsidRDefault="001D08DE" w:rsidP="001D08DE">
      <w:pPr>
        <w:overflowPunct/>
        <w:jc w:val="center"/>
        <w:rPr>
          <w:rFonts w:ascii="Calibri" w:hAnsi="Calibri" w:cs="Arial"/>
          <w:b/>
          <w:sz w:val="24"/>
          <w:szCs w:val="24"/>
        </w:rPr>
      </w:pPr>
    </w:p>
    <w:p w:rsidR="007F6C73" w:rsidRDefault="007F6C73">
      <w:bookmarkStart w:id="1" w:name="_GoBack"/>
      <w:bookmarkEnd w:id="1"/>
    </w:p>
    <w:sectPr w:rsidR="007F6C73" w:rsidSect="008D4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6CB"/>
    <w:rsid w:val="001D08DE"/>
    <w:rsid w:val="007B3900"/>
    <w:rsid w:val="007F6C73"/>
    <w:rsid w:val="008A3622"/>
    <w:rsid w:val="008D4C15"/>
    <w:rsid w:val="00C43647"/>
    <w:rsid w:val="00C846CB"/>
    <w:rsid w:val="00EF57CB"/>
    <w:rsid w:val="00F15F4A"/>
    <w:rsid w:val="00F2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Colorful Shading Accent 3"/>
    <w:basedOn w:val="a1"/>
    <w:uiPriority w:val="71"/>
    <w:rsid w:val="001D0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Colorful Shading Accent 3"/>
    <w:basedOn w:val="a1"/>
    <w:uiPriority w:val="71"/>
    <w:rsid w:val="001D08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pysde</cp:lastModifiedBy>
  <cp:revision>4</cp:revision>
  <dcterms:created xsi:type="dcterms:W3CDTF">2017-09-04T06:37:00Z</dcterms:created>
  <dcterms:modified xsi:type="dcterms:W3CDTF">2017-09-04T06:47:00Z</dcterms:modified>
</cp:coreProperties>
</file>